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6bfba6aed90049d7"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248"/>
                <wp:effectExtent l="0" t="0" r="0" b="0"/>
                <wp:wrapNone/>
                <wp:docPr id="1876" name="Rectangle 1876"/>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CHRISTMAS DELICE CANDLE 1811217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cinnamaldehyde (CAS No.: 104-55-2)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8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Contaminated work clothing should not be allowed out of the workplace.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1-(2,6,6-trimethyl-3-cyclohexen-1-yl)-2-buten-1-one (57378-68-4) | cinnamaldehyde (104-55-2) | linalool (78-70-6) | d-limonene (r)-p-mentha-1,8-diene (5989-27-5) | eugenol (97-53-0)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5989-27-5</w:t>
                                  </w:r>
                                </w:p>
                                <w:p>
                                  <w:pPr>
                                    <w:spacing w:before="0" w:after="0" w:line="180" w:lineRule="exact"/>
                                    <w:jc w:val="left"/>
                                  </w:pPr>
                                  <w:r>
                                    <w:rPr>
                                      <w:rFonts w:ascii="Arial" w:hAnsi="Arial" w:cs="Arial"/>
                                      <w:b w:val="false"/>
                                      <w:i w:val="false"/>
                                      <w:strike w:val="false"/>
                                      <w:color w:val="000000"/>
                                      <w:spacing w:val="0"/>
                                      <w:sz w:val="16"/>
                                      <w:u w:val="none"/>
                                    </w:rPr>
                                    <w:t xml:space="preserve">Index No. : 601-029-00-7</w:t>
                                  </w:r>
                                </w:p>
                                <w:p>
                                  <w:pPr>
                                    <w:spacing w:before="0" w:after="0" w:line="180" w:lineRule="exact"/>
                                    <w:jc w:val="left"/>
                                  </w:pPr>
                                  <w:r>
                                    <w:rPr>
                                      <w:rFonts w:ascii="Arial" w:hAnsi="Arial" w:cs="Arial"/>
                                      <w:b w:val="false"/>
                                      <w:i w:val="false"/>
                                      <w:strike w:val="false"/>
                                      <w:color w:val="000000"/>
                                      <w:spacing w:val="0"/>
                                      <w:sz w:val="16"/>
                                      <w:u w:val="none"/>
                                    </w:rPr>
                                    <w:t xml:space="preserve">EC No.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0,446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78-70-6</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0,234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104-55-2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203-213-9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Dermal - H312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1A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97-53-0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4536"/>
                              <w:gridCol w:w="568"/>
                              <w:gridCol w:w="5046"/>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14/02/2021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Dermal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(dermal)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Aspiration hazard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Flammable liquid and vapour. - Category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1A</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1A</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78" name="Rectangle 18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79" name="Rectangle 18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80" name="Rectangle 18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81" name="Rectangle 188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82" name="Rectangle 188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84" name="Rectangle 188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85" name="Rectangle 18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86" name="Rectangle 18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87" name="Rectangle 18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8078"/>
                <wp:effectExtent l="0" t="0" r="0" b="0"/>
                <wp:wrapNone/>
                <wp:docPr id="1888" name="Rectangle 1888"/>
                <wp:cNvGraphicFramePr/>
                <a:graphic xmlns:a="http://schemas.openxmlformats.org/drawingml/2006/main">
                  <a:graphicData uri="http://schemas.microsoft.com/office/word/2010/wordprocessingShape">
                    <wps:wsp>
                      <wps:cNvSpPr/>
                      <wps:spPr bwMode="auto">
                        <a:xfrm>
                          <a:off x="541800" y="1205640"/>
                          <a:ext cx="6508440" cy="831807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89" name="Rectangle 18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90" name="Rectangle 18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91" name="Rectangle 18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92" name="Rectangle 189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93" name="Rectangle 189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95" name="Rectangle 189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96" name="Rectangle 18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97" name="Rectangle 18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98" name="Rectangle 18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8630"/>
                <wp:effectExtent l="0" t="0" r="0" b="0"/>
                <wp:wrapNone/>
                <wp:docPr id="1899" name="Rectangle 1899"/>
                <wp:cNvGraphicFramePr/>
                <a:graphic xmlns:a="http://schemas.openxmlformats.org/drawingml/2006/main">
                  <a:graphicData uri="http://schemas.microsoft.com/office/word/2010/wordprocessingShape">
                    <wps:wsp>
                      <wps:cNvSpPr/>
                      <wps:spPr bwMode="auto">
                        <a:xfrm>
                          <a:off x="541800" y="1205640"/>
                          <a:ext cx="6508440" cy="824863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00" name="Rectangle 19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01" name="Rectangle 19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02" name="Rectangle 19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03" name="Rectangle 190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04" name="Rectangle 190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06" name="Rectangle 190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07" name="Rectangle 19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08" name="Rectangle 19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09" name="Rectangle 19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3528"/>
                <wp:effectExtent l="0" t="0" r="0" b="0"/>
                <wp:wrapNone/>
                <wp:docPr id="1910" name="Rectangle 1910"/>
                <wp:cNvGraphicFramePr/>
                <a:graphic xmlns:a="http://schemas.openxmlformats.org/drawingml/2006/main">
                  <a:graphicData uri="http://schemas.microsoft.com/office/word/2010/wordprocessingShape">
                    <wps:wsp>
                      <wps:cNvSpPr/>
                      <wps:spPr bwMode="auto">
                        <a:xfrm>
                          <a:off x="541800" y="1205640"/>
                          <a:ext cx="6508440" cy="836352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11" name="Rectangle 19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12" name="Rectangle 19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13" name="Rectangle 19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14" name="Rectangle 191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15" name="Rectangle 191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17" name="Rectangle 191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18" name="Rectangle 19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19" name="Rectangle 19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20" name="Rectangle 19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1921" name="Rectangle 1921"/>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22" name="Rectangle 19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23" name="Rectangle 19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24" name="Rectangle 19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25" name="Rectangle 192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26" name="Rectangle 192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28" name="Rectangle 192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29" name="Rectangle 19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30" name="Rectangle 19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31" name="Rectangle 19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972"/>
                <wp:effectExtent l="0" t="0" r="0" b="0"/>
                <wp:wrapNone/>
                <wp:docPr id="1932" name="Rectangle 1932"/>
                <wp:cNvGraphicFramePr/>
                <a:graphic xmlns:a="http://schemas.openxmlformats.org/drawingml/2006/main">
                  <a:graphicData uri="http://schemas.microsoft.com/office/word/2010/wordprocessingShape">
                    <wps:wsp>
                      <wps:cNvSpPr/>
                      <wps:spPr bwMode="auto">
                        <a:xfrm>
                          <a:off x="541800" y="1205640"/>
                          <a:ext cx="6508440" cy="84689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33" name="Rectangle 19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34" name="Rectangle 19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35" name="Rectangle 19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36" name="Rectangle 19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37" name="Rectangle 19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39" name="Rectangle 19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40" name="Rectangle 19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41" name="Rectangle 19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42" name="Rectangle 19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5894"/>
                <wp:effectExtent l="0" t="0" r="0" b="0"/>
                <wp:wrapNone/>
                <wp:docPr id="1943" name="Rectangle 1943"/>
                <wp:cNvGraphicFramePr/>
                <a:graphic xmlns:a="http://schemas.openxmlformats.org/drawingml/2006/main">
                  <a:graphicData uri="http://schemas.microsoft.com/office/word/2010/wordprocessingShape">
                    <wps:wsp>
                      <wps:cNvSpPr/>
                      <wps:spPr bwMode="auto">
                        <a:xfrm>
                          <a:off x="541800" y="1205640"/>
                          <a:ext cx="6508440" cy="833589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44" name="Rectangle 19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45" name="Rectangle 19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46" name="Rectangle 19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47" name="Rectangle 19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48" name="Rectangle 19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50" name="Rectangle 19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51" name="Rectangle 19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52" name="Rectangle 19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53" name="Rectangle 19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17734"/>
                <wp:effectExtent l="0" t="0" r="0" b="0"/>
                <wp:wrapNone/>
                <wp:docPr id="1954" name="Rectangle 1954"/>
                <wp:cNvGraphicFramePr/>
                <a:graphic xmlns:a="http://schemas.openxmlformats.org/drawingml/2006/main">
                  <a:graphicData uri="http://schemas.microsoft.com/office/word/2010/wordprocessingShape">
                    <wps:wsp>
                      <wps:cNvSpPr/>
                      <wps:spPr bwMode="auto">
                        <a:xfrm>
                          <a:off x="541800" y="1205640"/>
                          <a:ext cx="6508440" cy="811773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55" name="Rectangle 19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56" name="Rectangle 19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57" name="Rectangle 19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CHRISTMAS DELICE CANDLE 1811217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58" name="Rectangle 19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59" name="Rectangle 19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61" name="Rectangle 19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62" name="Rectangle 19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63" name="Rectangle 19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64" name="Rectangle 19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1C9F53C-CC53-4080-8702-6137BE66DAAD}"/>
</file>

<file path=customXml/itemProps2.xml><?xml version="1.0" encoding="utf-8"?>
<ds:datastoreItem xmlns:ds="http://schemas.openxmlformats.org/officeDocument/2006/customXml" ds:itemID="{7C8D3B96-1BD6-4CD3-A26B-8AD029306D05}"/>
</file>

<file path=customXml/itemProps3.xml><?xml version="1.0" encoding="utf-8"?>
<ds:datastoreItem xmlns:ds="http://schemas.openxmlformats.org/officeDocument/2006/customXml" ds:itemID="{DFA84EBA-17A9-4A78-AD28-A80EF930C27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